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EA52" w14:textId="7CF8CDA9" w:rsidR="004C01CB" w:rsidRPr="005B78A4" w:rsidRDefault="004D02CB" w:rsidP="2585D452">
      <w:pPr>
        <w:shd w:val="clear" w:color="auto" w:fill="FFFFFF" w:themeFill="background1"/>
        <w:spacing w:after="300" w:line="240" w:lineRule="auto"/>
        <w:rPr>
          <w:rFonts w:ascii="Arial" w:eastAsia="Times New Roman" w:hAnsi="Arial" w:cs="Arial"/>
          <w:b/>
          <w:bCs/>
          <w:color w:val="231F20"/>
          <w:sz w:val="24"/>
          <w:szCs w:val="24"/>
          <w:lang w:eastAsia="en-GB"/>
        </w:rPr>
      </w:pPr>
      <w:r w:rsidRPr="2585D452">
        <w:rPr>
          <w:rFonts w:ascii="Arial" w:eastAsia="Times New Roman" w:hAnsi="Arial" w:cs="Arial"/>
          <w:b/>
          <w:bCs/>
          <w:color w:val="231F20"/>
          <w:sz w:val="24"/>
          <w:szCs w:val="24"/>
          <w:lang w:eastAsia="en-GB"/>
        </w:rPr>
        <w:t xml:space="preserve">Data Protection </w:t>
      </w:r>
      <w:r w:rsidR="004C01CB" w:rsidRPr="2585D452">
        <w:rPr>
          <w:rFonts w:ascii="Arial" w:eastAsia="Times New Roman" w:hAnsi="Arial" w:cs="Arial"/>
          <w:b/>
          <w:bCs/>
          <w:color w:val="231F20"/>
          <w:sz w:val="24"/>
          <w:szCs w:val="24"/>
          <w:lang w:eastAsia="en-GB"/>
        </w:rPr>
        <w:t>Privacy Notice</w:t>
      </w:r>
      <w:r w:rsidR="4E111063" w:rsidRPr="2585D452">
        <w:rPr>
          <w:rFonts w:ascii="Arial" w:eastAsia="Times New Roman" w:hAnsi="Arial" w:cs="Arial"/>
          <w:b/>
          <w:bCs/>
          <w:color w:val="231F20"/>
          <w:sz w:val="24"/>
          <w:szCs w:val="24"/>
          <w:lang w:eastAsia="en-GB"/>
        </w:rPr>
        <w:t xml:space="preserve"> </w:t>
      </w:r>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proofErr w:type="spellStart"/>
      <w:r w:rsidRPr="00001A97">
        <w:rPr>
          <w:rFonts w:ascii="Arial" w:eastAsia="Times New Roman" w:hAnsi="Arial" w:cs="Arial"/>
          <w:b/>
          <w:bCs/>
          <w:color w:val="231F20"/>
          <w:sz w:val="24"/>
          <w:szCs w:val="24"/>
          <w:lang w:eastAsia="en-GB"/>
        </w:rPr>
        <w:t>Pseudonymised</w:t>
      </w:r>
      <w:proofErr w:type="spellEnd"/>
      <w:r w:rsidRPr="00001A97">
        <w:rPr>
          <w:rFonts w:ascii="Arial" w:eastAsia="Times New Roman" w:hAnsi="Arial" w:cs="Arial"/>
          <w:b/>
          <w:bCs/>
          <w:color w:val="231F20"/>
          <w:sz w:val="24"/>
          <w:szCs w:val="24"/>
          <w:lang w:eastAsia="en-GB"/>
        </w:rPr>
        <w:t xml:space="preserve">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w:t>
      </w:r>
      <w:proofErr w:type="spellStart"/>
      <w:r w:rsidRPr="00001A97">
        <w:rPr>
          <w:rFonts w:ascii="Arial" w:eastAsia="Times New Roman" w:hAnsi="Arial" w:cs="Arial"/>
          <w:color w:val="231F20"/>
          <w:sz w:val="24"/>
          <w:szCs w:val="24"/>
          <w:lang w:eastAsia="en-GB"/>
        </w:rPr>
        <w:t>Pseudonymised</w:t>
      </w:r>
      <w:proofErr w:type="spellEnd"/>
      <w:r w:rsidRPr="00001A97">
        <w:rPr>
          <w:rFonts w:ascii="Arial" w:eastAsia="Times New Roman" w:hAnsi="Arial" w:cs="Arial"/>
          <w:color w:val="231F20"/>
          <w:sz w:val="24"/>
          <w:szCs w:val="24"/>
          <w:lang w:eastAsia="en-GB"/>
        </w:rPr>
        <w:t xml:space="preserve">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03F9A698" w:rsidR="00001A97" w:rsidRPr="00001A97" w:rsidRDefault="000E5EEB" w:rsidP="1BF058AB">
      <w:pPr>
        <w:shd w:val="clear" w:color="auto" w:fill="FFFFFF" w:themeFill="background1"/>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Pelham Medical Practice </w:t>
      </w:r>
      <w:r w:rsidR="5E591D70" w:rsidRPr="7F7B3680">
        <w:rPr>
          <w:rFonts w:ascii="Arial" w:eastAsia="Times New Roman" w:hAnsi="Arial" w:cs="Arial"/>
          <w:color w:val="231F20"/>
          <w:sz w:val="24"/>
          <w:szCs w:val="24"/>
          <w:lang w:eastAsia="en-GB"/>
        </w:rPr>
        <w:t>p</w:t>
      </w:r>
      <w:r w:rsidR="00A1251F" w:rsidRPr="7F7B3680">
        <w:rPr>
          <w:rFonts w:ascii="Arial" w:eastAsia="Times New Roman" w:hAnsi="Arial" w:cs="Arial"/>
          <w:color w:val="231F20"/>
          <w:sz w:val="24"/>
          <w:szCs w:val="24"/>
          <w:lang w:eastAsia="en-GB"/>
        </w:rPr>
        <w:t xml:space="preserve">rocesses </w:t>
      </w:r>
      <w:r w:rsidR="00001A97" w:rsidRPr="7F7B3680">
        <w:rPr>
          <w:rFonts w:ascii="Arial" w:eastAsia="Times New Roman" w:hAnsi="Arial" w:cs="Arial"/>
          <w:color w:val="231F20"/>
          <w:sz w:val="24"/>
          <w:szCs w:val="24"/>
          <w:lang w:eastAsia="en-GB"/>
        </w:rPr>
        <w:t>data for the following purposes:</w:t>
      </w:r>
    </w:p>
    <w:p w14:paraId="11DCEE7F" w14:textId="38194EC7" w:rsidR="00C754CF" w:rsidRPr="00C754CF" w:rsidRDefault="00C754CF"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0" w:tgtFrame="_blank" w:history="1">
        <w:r>
          <w:rPr>
            <w:rStyle w:val="Hyperlink"/>
            <w:rFonts w:ascii="Arial" w:hAnsi="Arial" w:cs="Arial"/>
            <w:color w:val="005EB8"/>
            <w:sz w:val="29"/>
            <w:szCs w:val="29"/>
            <w:shd w:val="clear" w:color="auto" w:fill="FFFFFF"/>
          </w:rPr>
          <w:t>Direct Care Privacy Notice</w:t>
        </w:r>
      </w:hyperlink>
    </w:p>
    <w:p w14:paraId="3B5DC639" w14:textId="216F893F" w:rsidR="00C754CF" w:rsidRPr="00C754CF" w:rsidRDefault="00C754CF"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1" w:tgtFrame="_blank" w:history="1">
        <w:r>
          <w:rPr>
            <w:rStyle w:val="Hyperlink"/>
            <w:rFonts w:ascii="Arial" w:hAnsi="Arial" w:cs="Arial"/>
            <w:color w:val="005EB8"/>
            <w:sz w:val="29"/>
            <w:szCs w:val="29"/>
            <w:shd w:val="clear" w:color="auto" w:fill="FFFFFF"/>
          </w:rPr>
          <w:t>Human Resources Privacy Notice</w:t>
        </w:r>
      </w:hyperlink>
    </w:p>
    <w:p w14:paraId="66EB0871" w14:textId="1BAAEA29" w:rsidR="00C754CF" w:rsidRPr="00C754CF" w:rsidRDefault="00C754CF"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2" w:tgtFrame="_blank" w:history="1">
        <w:r>
          <w:rPr>
            <w:rStyle w:val="Hyperlink"/>
            <w:rFonts w:ascii="Arial" w:hAnsi="Arial" w:cs="Arial"/>
            <w:color w:val="005EB8"/>
            <w:sz w:val="29"/>
            <w:szCs w:val="29"/>
            <w:shd w:val="clear" w:color="auto" w:fill="FFFFFF"/>
          </w:rPr>
          <w:t>Planning and Research Privacy Policy Notice</w:t>
        </w:r>
      </w:hyperlink>
    </w:p>
    <w:p w14:paraId="3F0211A0" w14:textId="40103D2C" w:rsidR="00C754CF" w:rsidRPr="00C754CF" w:rsidRDefault="00C754CF"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3" w:tgtFrame="_blank" w:history="1">
        <w:r>
          <w:rPr>
            <w:rStyle w:val="Hyperlink"/>
            <w:rFonts w:ascii="Arial" w:hAnsi="Arial" w:cs="Arial"/>
            <w:color w:val="005EB8"/>
            <w:sz w:val="29"/>
            <w:szCs w:val="29"/>
            <w:shd w:val="clear" w:color="auto" w:fill="FFFFFF"/>
          </w:rPr>
          <w:t>Statutory Disclosures Privacy Policy</w:t>
        </w:r>
      </w:hyperlink>
    </w:p>
    <w:bookmarkStart w:id="0" w:name="_GoBack"/>
    <w:p w14:paraId="7F785AB3" w14:textId="06E5F559" w:rsidR="00F90C3D" w:rsidRPr="00C754CF" w:rsidRDefault="00C754CF" w:rsidP="00CB0CA7">
      <w:pPr>
        <w:numPr>
          <w:ilvl w:val="0"/>
          <w:numId w:val="5"/>
        </w:numPr>
        <w:shd w:val="clear" w:color="auto" w:fill="FFFFFF"/>
        <w:spacing w:before="120" w:after="120" w:line="240" w:lineRule="auto"/>
        <w:ind w:left="714" w:hanging="357"/>
        <w:rPr>
          <w:rStyle w:val="Hyperlink"/>
          <w:color w:val="005EB8"/>
          <w:sz w:val="29"/>
          <w:szCs w:val="29"/>
          <w:shd w:val="clear" w:color="auto" w:fill="FFFFFF"/>
        </w:rPr>
      </w:pPr>
      <w:r w:rsidRPr="00C754CF">
        <w:rPr>
          <w:rStyle w:val="Hyperlink"/>
          <w:rFonts w:ascii="Arial" w:hAnsi="Arial" w:cs="Arial"/>
          <w:color w:val="005EB8"/>
          <w:sz w:val="29"/>
          <w:szCs w:val="29"/>
          <w:shd w:val="clear" w:color="auto" w:fill="FFFFFF"/>
        </w:rPr>
        <w:lastRenderedPageBreak/>
        <w:fldChar w:fldCharType="begin"/>
      </w:r>
      <w:r w:rsidRPr="00C754CF">
        <w:rPr>
          <w:rStyle w:val="Hyperlink"/>
          <w:rFonts w:ascii="Arial" w:hAnsi="Arial" w:cs="Arial"/>
          <w:color w:val="005EB8"/>
          <w:sz w:val="29"/>
          <w:szCs w:val="29"/>
          <w:shd w:val="clear" w:color="auto" w:fill="FFFFFF"/>
        </w:rPr>
        <w:instrText xml:space="preserve"> HYPERLINK "https://www.kmhealthandcare.uk/your-health/kent-and-medway-care-record" </w:instrText>
      </w:r>
      <w:r w:rsidRPr="00C754CF">
        <w:rPr>
          <w:rStyle w:val="Hyperlink"/>
          <w:rFonts w:ascii="Arial" w:hAnsi="Arial" w:cs="Arial"/>
          <w:color w:val="005EB8"/>
          <w:sz w:val="29"/>
          <w:szCs w:val="29"/>
          <w:shd w:val="clear" w:color="auto" w:fill="FFFFFF"/>
        </w:rPr>
        <w:fldChar w:fldCharType="separate"/>
      </w:r>
      <w:r w:rsidR="00CB0CA7" w:rsidRPr="00C754CF">
        <w:rPr>
          <w:rStyle w:val="Hyperlink"/>
          <w:rFonts w:ascii="Arial" w:hAnsi="Arial" w:cs="Arial"/>
          <w:color w:val="005EB8"/>
          <w:sz w:val="29"/>
          <w:szCs w:val="29"/>
          <w:shd w:val="clear" w:color="auto" w:fill="FFFFFF"/>
        </w:rPr>
        <w:t>Kent and Medway Care Record Privacy Notices</w:t>
      </w:r>
      <w:r w:rsidRPr="00C754CF">
        <w:rPr>
          <w:rStyle w:val="Hyperlink"/>
          <w:rFonts w:ascii="Arial" w:hAnsi="Arial" w:cs="Arial"/>
          <w:color w:val="005EB8"/>
          <w:sz w:val="29"/>
          <w:szCs w:val="29"/>
          <w:shd w:val="clear" w:color="auto" w:fill="FFFFFF"/>
        </w:rPr>
        <w:fldChar w:fldCharType="end"/>
      </w:r>
      <w:r w:rsidR="00F90C3D" w:rsidRPr="00C754CF">
        <w:rPr>
          <w:rStyle w:val="Hyperlink"/>
          <w:color w:val="005EB8"/>
          <w:sz w:val="29"/>
          <w:szCs w:val="29"/>
          <w:shd w:val="clear" w:color="auto" w:fill="FFFFFF"/>
        </w:rPr>
        <w:t xml:space="preserve"> </w:t>
      </w:r>
    </w:p>
    <w:bookmarkEnd w:id="0"/>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Organisations we share your personal information with</w:t>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 xml:space="preserve">Out of hours providers (currently IC24,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4925CFF1" w:rsidR="008B3429" w:rsidRPr="008B3429" w:rsidRDefault="008B3429" w:rsidP="40438358">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3F24EC1A">
        <w:rPr>
          <w:rFonts w:ascii="Arial" w:eastAsia="Times New Roman" w:hAnsi="Arial" w:cs="Arial"/>
          <w:color w:val="231F20"/>
          <w:sz w:val="24"/>
          <w:szCs w:val="24"/>
          <w:lang w:eastAsia="en-GB"/>
        </w:rPr>
        <w:t xml:space="preserve">Other Practice’s that form the </w:t>
      </w:r>
      <w:r w:rsidR="43D9F0BF" w:rsidRPr="3F24EC1A">
        <w:rPr>
          <w:rFonts w:ascii="Arial" w:eastAsia="Times New Roman" w:hAnsi="Arial" w:cs="Arial"/>
          <w:color w:val="231F20"/>
          <w:sz w:val="24"/>
          <w:szCs w:val="24"/>
          <w:lang w:eastAsia="en-GB"/>
        </w:rPr>
        <w:t xml:space="preserve"> </w:t>
      </w:r>
      <w:r w:rsidR="775C2983" w:rsidRPr="3F24EC1A">
        <w:rPr>
          <w:rFonts w:ascii="Arial" w:eastAsia="Times New Roman" w:hAnsi="Arial" w:cs="Arial"/>
          <w:color w:val="231F20"/>
          <w:sz w:val="24"/>
          <w:szCs w:val="24"/>
          <w:lang w:eastAsia="en-GB"/>
        </w:rPr>
        <w:t xml:space="preserve">Tunbridge Wells </w:t>
      </w:r>
      <w:r w:rsidRPr="3F24EC1A">
        <w:rPr>
          <w:rFonts w:ascii="Arial" w:eastAsia="Times New Roman" w:hAnsi="Arial" w:cs="Arial"/>
          <w:color w:val="231F20"/>
          <w:sz w:val="24"/>
          <w:szCs w:val="24"/>
          <w:lang w:eastAsia="en-GB"/>
        </w:rPr>
        <w:t>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7E7AEF97" w14:textId="40D3B61A" w:rsidR="008B3429" w:rsidRPr="006D7F68" w:rsidRDefault="00F2602E"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006D7F68">
        <w:rPr>
          <w:rFonts w:ascii="Arial" w:eastAsia="Times New Roman" w:hAnsi="Arial" w:cs="Arial"/>
          <w:color w:val="231F20"/>
          <w:sz w:val="24"/>
          <w:szCs w:val="24"/>
          <w:lang w:eastAsia="en-GB"/>
        </w:rPr>
        <w:t xml:space="preserve">Other </w:t>
      </w:r>
      <w:r w:rsidR="008B3429" w:rsidRPr="006D7F68">
        <w:rPr>
          <w:rFonts w:ascii="Arial" w:eastAsia="Times New Roman" w:hAnsi="Arial" w:cs="Arial"/>
          <w:color w:val="231F20"/>
          <w:sz w:val="24"/>
          <w:szCs w:val="24"/>
          <w:lang w:eastAsia="en-GB"/>
        </w:rPr>
        <w:t>Primary Care networks</w:t>
      </w:r>
      <w:r w:rsidRPr="006D7F68">
        <w:rPr>
          <w:rFonts w:ascii="Arial" w:eastAsia="Times New Roman" w:hAnsi="Arial" w:cs="Arial"/>
          <w:color w:val="231F20"/>
          <w:sz w:val="24"/>
          <w:szCs w:val="24"/>
          <w:lang w:eastAsia="en-GB"/>
        </w:rPr>
        <w:t xml:space="preserve"> that we work in partnership with</w:t>
      </w:r>
      <w:r w:rsidR="008B3429" w:rsidRPr="006D7F68">
        <w:rPr>
          <w:rFonts w:ascii="Arial" w:eastAsia="Times New Roman" w:hAnsi="Arial" w:cs="Arial"/>
          <w:color w:val="231F20"/>
          <w:sz w:val="24"/>
          <w:szCs w:val="24"/>
          <w:lang w:eastAsia="en-GB"/>
        </w:rPr>
        <w:t xml:space="preserve"> </w:t>
      </w:r>
      <w:r w:rsidR="36DFFD82" w:rsidRPr="006D7F68">
        <w:rPr>
          <w:rFonts w:ascii="Arial" w:eastAsia="Times New Roman" w:hAnsi="Arial" w:cs="Arial"/>
          <w:color w:val="231F20"/>
          <w:sz w:val="24"/>
          <w:szCs w:val="24"/>
          <w:lang w:eastAsia="en-GB"/>
        </w:rPr>
        <w:t>Tonbridge</w:t>
      </w:r>
    </w:p>
    <w:p w14:paraId="4D466B4A" w14:textId="77777777" w:rsidR="008B3429" w:rsidRPr="006D7F68" w:rsidRDefault="008B3429"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006D7F68">
        <w:rPr>
          <w:rFonts w:ascii="Arial" w:eastAsia="Times New Roman" w:hAnsi="Arial" w:cs="Arial"/>
          <w:color w:val="231F20"/>
          <w:sz w:val="24"/>
          <w:szCs w:val="24"/>
          <w:lang w:eastAsia="en-GB"/>
        </w:rPr>
        <w:t xml:space="preserve">Mental Health providers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proofErr w:type="gramStart"/>
      <w:r w:rsidRPr="00426D23">
        <w:rPr>
          <w:rFonts w:ascii="Arial" w:eastAsia="Times New Roman" w:hAnsi="Arial" w:cs="Arial"/>
          <w:color w:val="231F20"/>
          <w:sz w:val="24"/>
          <w:szCs w:val="24"/>
          <w:lang w:eastAsia="en-GB"/>
        </w:rPr>
        <w:t>all</w:t>
      </w:r>
      <w:proofErr w:type="gramEnd"/>
      <w:r w:rsidRPr="00426D23">
        <w:rPr>
          <w:rFonts w:ascii="Arial" w:eastAsia="Times New Roman" w:hAnsi="Arial" w:cs="Arial"/>
          <w:color w:val="231F20"/>
          <w:sz w:val="24"/>
          <w:szCs w:val="24"/>
          <w:lang w:eastAsia="en-GB"/>
        </w:rPr>
        <w:t xml:space="preserve">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proofErr w:type="gramStart"/>
      <w:r>
        <w:rPr>
          <w:rFonts w:ascii="Arial" w:eastAsia="Times New Roman" w:hAnsi="Arial" w:cs="Arial"/>
          <w:color w:val="231F20"/>
          <w:sz w:val="24"/>
          <w:szCs w:val="24"/>
          <w:lang w:eastAsia="en-GB"/>
        </w:rPr>
        <w:t>completion</w:t>
      </w:r>
      <w:proofErr w:type="gramEnd"/>
      <w:r>
        <w:rPr>
          <w:rFonts w:ascii="Arial" w:eastAsia="Times New Roman" w:hAnsi="Arial" w:cs="Arial"/>
          <w:color w:val="231F20"/>
          <w:sz w:val="24"/>
          <w:szCs w:val="24"/>
          <w:lang w:eastAsia="en-GB"/>
        </w:rPr>
        <w:t xml:space="preserve"> of the </w:t>
      </w:r>
      <w:hyperlink r:id="rId14"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5"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 xml:space="preserve">this enables you to request we erase personal data about you we hold. This is not an absolute right, and depending on the legal basis that </w:t>
      </w:r>
      <w:r w:rsidRPr="00001A97">
        <w:rPr>
          <w:rFonts w:ascii="Arial" w:eastAsia="Times New Roman" w:hAnsi="Arial" w:cs="Arial"/>
          <w:color w:val="231F20"/>
          <w:sz w:val="24"/>
          <w:szCs w:val="24"/>
          <w:lang w:eastAsia="en-GB"/>
        </w:rPr>
        <w:lastRenderedPageBreak/>
        <w:t>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1B833CA" w14:textId="5534C1D7" w:rsidR="004C01CB" w:rsidRPr="003E13A8" w:rsidRDefault="00001A97" w:rsidP="003629A1">
      <w:pPr>
        <w:numPr>
          <w:ilvl w:val="0"/>
          <w:numId w:val="8"/>
        </w:numPr>
        <w:shd w:val="clear" w:color="auto" w:fill="FFFFFF"/>
        <w:spacing w:before="100" w:beforeAutospacing="1" w:after="300" w:line="240" w:lineRule="auto"/>
        <w:rPr>
          <w:rFonts w:ascii="Arial" w:eastAsia="Times New Roman" w:hAnsi="Arial" w:cs="Arial"/>
          <w:color w:val="231F20"/>
          <w:sz w:val="24"/>
          <w:szCs w:val="24"/>
          <w:lang w:eastAsia="en-GB"/>
        </w:rPr>
      </w:pPr>
      <w:proofErr w:type="gramStart"/>
      <w:r w:rsidRPr="003E13A8">
        <w:rPr>
          <w:rFonts w:ascii="Arial" w:eastAsia="Times New Roman" w:hAnsi="Arial" w:cs="Arial"/>
          <w:color w:val="231F20"/>
          <w:sz w:val="24"/>
          <w:szCs w:val="24"/>
          <w:lang w:eastAsia="en-GB"/>
        </w:rPr>
        <w:t>in</w:t>
      </w:r>
      <w:proofErr w:type="gramEnd"/>
      <w:r w:rsidRPr="003E13A8">
        <w:rPr>
          <w:rFonts w:ascii="Arial" w:eastAsia="Times New Roman" w:hAnsi="Arial" w:cs="Arial"/>
          <w:color w:val="231F20"/>
          <w:sz w:val="24"/>
          <w:szCs w:val="24"/>
          <w:lang w:eastAsia="en-GB"/>
        </w:rPr>
        <w:t xml:space="preserve"> relation to </w:t>
      </w:r>
      <w:r w:rsidRPr="003E13A8">
        <w:rPr>
          <w:rFonts w:ascii="Arial" w:eastAsia="Times New Roman" w:hAnsi="Arial" w:cs="Arial"/>
          <w:b/>
          <w:bCs/>
          <w:color w:val="231F20"/>
          <w:sz w:val="24"/>
          <w:szCs w:val="24"/>
          <w:lang w:eastAsia="en-GB"/>
        </w:rPr>
        <w:t>automated decision making and profiling</w:t>
      </w:r>
      <w:r w:rsidR="008C72E3" w:rsidRPr="003E13A8">
        <w:rPr>
          <w:rFonts w:ascii="Arial" w:eastAsia="Times New Roman" w:hAnsi="Arial" w:cs="Arial"/>
          <w:b/>
          <w:bCs/>
          <w:color w:val="231F20"/>
          <w:sz w:val="24"/>
          <w:szCs w:val="24"/>
          <w:lang w:eastAsia="en-GB"/>
        </w:rPr>
        <w:t>:</w:t>
      </w:r>
      <w:r w:rsidRPr="003E13A8">
        <w:rPr>
          <w:rFonts w:ascii="Arial" w:eastAsia="Times New Roman" w:hAnsi="Arial" w:cs="Arial"/>
          <w:color w:val="231F20"/>
          <w:sz w:val="24"/>
          <w:szCs w:val="24"/>
          <w:lang w:eastAsia="en-GB"/>
        </w:rPr>
        <w:t> this enables you to be told if your data is being processed using automated software in relation to automated decision making and profiling</w:t>
      </w:r>
      <w:r w:rsidR="003E13A8">
        <w:rPr>
          <w:rFonts w:ascii="Arial" w:eastAsia="Times New Roman" w:hAnsi="Arial" w:cs="Arial"/>
          <w:color w:val="231F20"/>
          <w:sz w:val="24"/>
          <w:szCs w:val="24"/>
          <w:lang w:eastAsia="en-GB"/>
        </w:rPr>
        <w:t>.</w:t>
      </w:r>
      <w:r w:rsidRPr="003E13A8">
        <w:rPr>
          <w:rFonts w:ascii="Arial" w:eastAsia="Times New Roman" w:hAnsi="Arial" w:cs="Arial"/>
          <w:color w:val="231F20"/>
          <w:sz w:val="24"/>
          <w:szCs w:val="24"/>
          <w:lang w:eastAsia="en-GB"/>
        </w:rPr>
        <w:t xml:space="preserve"> </w:t>
      </w: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55B38067" w14:textId="4838F02E" w:rsidR="00001A97" w:rsidRDefault="00001A97" w:rsidP="3F24EC1A">
      <w:pPr>
        <w:shd w:val="clear" w:color="auto" w:fill="FFFFFF" w:themeFill="background1"/>
        <w:spacing w:after="30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 xml:space="preserve">If you wish to exercise your rights in any of the ways described above, you should in the first instance contact </w:t>
      </w:r>
      <w:r w:rsidR="02A3F044" w:rsidRPr="3F24EC1A">
        <w:rPr>
          <w:rFonts w:ascii="Arial" w:eastAsia="Times New Roman" w:hAnsi="Arial" w:cs="Arial"/>
          <w:color w:val="231F20"/>
          <w:sz w:val="24"/>
          <w:szCs w:val="24"/>
          <w:lang w:eastAsia="en-GB"/>
        </w:rPr>
        <w:t xml:space="preserve">Kingswood surgery, </w:t>
      </w:r>
      <w:r w:rsidR="02A3F044" w:rsidRPr="3F24EC1A">
        <w:rPr>
          <w:rFonts w:ascii="Arial" w:eastAsia="Times New Roman" w:hAnsi="Arial" w:cs="Arial"/>
          <w:color w:val="231F20"/>
          <w:sz w:val="24"/>
          <w:szCs w:val="24"/>
          <w:u w:val="single"/>
          <w:lang w:eastAsia="en-GB"/>
        </w:rPr>
        <w:t>kmccg.kingswood@nhs.net</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29F59773" w14:textId="047D566A" w:rsidR="00F2602E" w:rsidRDefault="00001A97" w:rsidP="3F24EC1A">
      <w:pPr>
        <w:shd w:val="clear" w:color="auto" w:fill="FFFFFF" w:themeFill="background1"/>
        <w:spacing w:after="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You can get further advice or report a concern directly to</w:t>
      </w:r>
      <w:r w:rsidR="3F0FA19C" w:rsidRPr="3F24EC1A">
        <w:rPr>
          <w:rFonts w:ascii="Arial" w:eastAsia="Times New Roman" w:hAnsi="Arial" w:cs="Arial"/>
          <w:color w:val="231F20"/>
          <w:sz w:val="24"/>
          <w:szCs w:val="24"/>
          <w:lang w:eastAsia="en-GB"/>
        </w:rPr>
        <w:t xml:space="preserve"> </w:t>
      </w:r>
      <w:r w:rsidR="3F0FA19C" w:rsidRPr="3F24EC1A">
        <w:rPr>
          <w:rFonts w:ascii="Arial" w:eastAsia="Times New Roman" w:hAnsi="Arial" w:cs="Arial"/>
          <w:color w:val="231F20"/>
          <w:sz w:val="24"/>
          <w:szCs w:val="24"/>
          <w:u w:val="single"/>
          <w:lang w:eastAsia="en-GB"/>
        </w:rPr>
        <w:t>kmccg.kingswood@nhs.net</w:t>
      </w:r>
    </w:p>
    <w:p w14:paraId="391BC63C" w14:textId="6D9F5D56" w:rsidR="3F24EC1A" w:rsidRDefault="3F24EC1A" w:rsidP="3F24EC1A">
      <w:pPr>
        <w:shd w:val="clear" w:color="auto" w:fill="FFFFFF" w:themeFill="background1"/>
        <w:spacing w:after="0" w:line="240" w:lineRule="auto"/>
        <w:rPr>
          <w:rFonts w:ascii="Arial" w:eastAsia="Times New Roman" w:hAnsi="Arial" w:cs="Arial"/>
          <w:color w:val="231F20"/>
          <w:sz w:val="24"/>
          <w:szCs w:val="24"/>
          <w:u w:val="single"/>
          <w:lang w:eastAsia="en-GB"/>
        </w:rPr>
      </w:pPr>
    </w:p>
    <w:p w14:paraId="1BF6B13D" w14:textId="5E4DE70F" w:rsidR="00F2602E" w:rsidRDefault="00F2602E" w:rsidP="3F24EC1A">
      <w:pPr>
        <w:shd w:val="clear" w:color="auto" w:fill="FFFFFF" w:themeFill="background1"/>
        <w:spacing w:after="300" w:line="240" w:lineRule="auto"/>
        <w:rPr>
          <w:rFonts w:ascii="Arial" w:eastAsia="Times New Roman" w:hAnsi="Arial" w:cs="Arial"/>
          <w:color w:val="231F20"/>
          <w:sz w:val="24"/>
          <w:szCs w:val="24"/>
          <w:lang w:eastAsia="en-GB"/>
        </w:rPr>
      </w:pPr>
      <w:r w:rsidRPr="7C47F675">
        <w:rPr>
          <w:rFonts w:ascii="Arial" w:eastAsia="Times New Roman" w:hAnsi="Arial" w:cs="Arial"/>
          <w:color w:val="231F20"/>
          <w:sz w:val="24"/>
          <w:szCs w:val="24"/>
          <w:lang w:eastAsia="en-GB"/>
        </w:rPr>
        <w:t>Our Data Protection Officer function is provided by NHS Kent and Medway who can be cont</w:t>
      </w:r>
      <w:r w:rsidR="611BFCCC" w:rsidRPr="7C47F675">
        <w:rPr>
          <w:rFonts w:ascii="Arial" w:eastAsia="Times New Roman" w:hAnsi="Arial" w:cs="Arial"/>
          <w:color w:val="231F20"/>
          <w:sz w:val="24"/>
          <w:szCs w:val="24"/>
          <w:lang w:eastAsia="en-GB"/>
        </w:rPr>
        <w:t>acted</w:t>
      </w:r>
      <w:r w:rsidRPr="7C47F675">
        <w:rPr>
          <w:rFonts w:ascii="Arial" w:eastAsia="Times New Roman" w:hAnsi="Arial" w:cs="Arial"/>
          <w:color w:val="231F20"/>
          <w:sz w:val="24"/>
          <w:szCs w:val="24"/>
          <w:lang w:eastAsia="en-GB"/>
        </w:rPr>
        <w:t xml:space="preserve">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proofErr w:type="gramStart"/>
      <w:r w:rsidRPr="00001A97">
        <w:rPr>
          <w:rFonts w:ascii="Arial" w:eastAsia="Times New Roman" w:hAnsi="Arial" w:cs="Arial"/>
          <w:color w:val="231F20"/>
          <w:sz w:val="24"/>
          <w:szCs w:val="24"/>
          <w:lang w:eastAsia="en-GB"/>
        </w:rPr>
        <w:t>)</w:t>
      </w:r>
      <w:proofErr w:type="gramEnd"/>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6"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7"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C754CF" w:rsidP="00001A97">
      <w:pPr>
        <w:shd w:val="clear" w:color="auto" w:fill="FFFFFF"/>
        <w:spacing w:after="0" w:line="240" w:lineRule="auto"/>
        <w:rPr>
          <w:rFonts w:ascii="Arial" w:eastAsia="Times New Roman" w:hAnsi="Arial" w:cs="Arial"/>
          <w:color w:val="231F20"/>
          <w:sz w:val="24"/>
          <w:szCs w:val="24"/>
          <w:lang w:eastAsia="en-GB"/>
        </w:rPr>
      </w:pPr>
      <w:hyperlink r:id="rId18"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1608" w14:textId="77777777" w:rsidR="00713BCA" w:rsidRDefault="00713BCA" w:rsidP="00713BCA">
      <w:pPr>
        <w:spacing w:after="0" w:line="240" w:lineRule="auto"/>
      </w:pPr>
      <w:r>
        <w:separator/>
      </w:r>
    </w:p>
  </w:endnote>
  <w:endnote w:type="continuationSeparator" w:id="0">
    <w:p w14:paraId="00926B16" w14:textId="77777777" w:rsidR="00713BCA" w:rsidRDefault="00713BCA"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2794" w14:textId="77777777" w:rsidR="00713BCA" w:rsidRDefault="00713BCA" w:rsidP="00713BCA">
      <w:pPr>
        <w:spacing w:after="0" w:line="240" w:lineRule="auto"/>
      </w:pPr>
      <w:r>
        <w:separator/>
      </w:r>
    </w:p>
  </w:footnote>
  <w:footnote w:type="continuationSeparator" w:id="0">
    <w:p w14:paraId="52E0E191" w14:textId="77777777" w:rsidR="00713BCA" w:rsidRDefault="00713BCA"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8"/>
  </w:num>
  <w:num w:numId="5">
    <w:abstractNumId w:val="1"/>
  </w:num>
  <w:num w:numId="6">
    <w:abstractNumId w:val="7"/>
  </w:num>
  <w:num w:numId="7">
    <w:abstractNumId w:val="0"/>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A97"/>
    <w:rsid w:val="000368EA"/>
    <w:rsid w:val="000A2C24"/>
    <w:rsid w:val="000E5EEB"/>
    <w:rsid w:val="001B4173"/>
    <w:rsid w:val="002F4F2C"/>
    <w:rsid w:val="003D674F"/>
    <w:rsid w:val="003E13A8"/>
    <w:rsid w:val="00426D23"/>
    <w:rsid w:val="004C01CB"/>
    <w:rsid w:val="004D02CB"/>
    <w:rsid w:val="004D5256"/>
    <w:rsid w:val="00544CEE"/>
    <w:rsid w:val="005B78A4"/>
    <w:rsid w:val="005F4FCD"/>
    <w:rsid w:val="00647609"/>
    <w:rsid w:val="00686492"/>
    <w:rsid w:val="006D7F68"/>
    <w:rsid w:val="00713BCA"/>
    <w:rsid w:val="008B3429"/>
    <w:rsid w:val="008C72E3"/>
    <w:rsid w:val="009A3662"/>
    <w:rsid w:val="009B0E7D"/>
    <w:rsid w:val="009E2BE4"/>
    <w:rsid w:val="00A1251F"/>
    <w:rsid w:val="00AA6970"/>
    <w:rsid w:val="00C45A51"/>
    <w:rsid w:val="00C534F1"/>
    <w:rsid w:val="00C754CF"/>
    <w:rsid w:val="00CB0CA7"/>
    <w:rsid w:val="00D23A68"/>
    <w:rsid w:val="00DC35DA"/>
    <w:rsid w:val="00E30FB9"/>
    <w:rsid w:val="00F2602E"/>
    <w:rsid w:val="00F74D75"/>
    <w:rsid w:val="00F90C3D"/>
    <w:rsid w:val="00FB78B5"/>
    <w:rsid w:val="02A3F044"/>
    <w:rsid w:val="1BF058AB"/>
    <w:rsid w:val="253D4668"/>
    <w:rsid w:val="2585D452"/>
    <w:rsid w:val="26505232"/>
    <w:rsid w:val="2AE3649B"/>
    <w:rsid w:val="35EF36CF"/>
    <w:rsid w:val="36DFFD82"/>
    <w:rsid w:val="3F0FA19C"/>
    <w:rsid w:val="3F24EC1A"/>
    <w:rsid w:val="40438358"/>
    <w:rsid w:val="430C87D0"/>
    <w:rsid w:val="43D9F0BF"/>
    <w:rsid w:val="461D59C9"/>
    <w:rsid w:val="4C9A41B9"/>
    <w:rsid w:val="4E111063"/>
    <w:rsid w:val="58639DD3"/>
    <w:rsid w:val="5C556D26"/>
    <w:rsid w:val="5E591D70"/>
    <w:rsid w:val="611BFCCC"/>
    <w:rsid w:val="64C364EE"/>
    <w:rsid w:val="775C2983"/>
    <w:rsid w:val="7C47F675"/>
    <w:rsid w:val="7CD35FC6"/>
    <w:rsid w:val="7F7B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036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8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w.fpm-group.co.uk/_common/getdocument?id=359033" TargetMode="External"/><Relationship Id="rId18" Type="http://schemas.openxmlformats.org/officeDocument/2006/relationships/hyperlink" Target="https://digital.nhs.uk/about-nhs-digital/our-work/keeping-patient-data-safe/how-we-look-after-your-health-and-care-information/understanding-the-health-and-care-information-we-colle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sw.fpm-group.co.uk/_common/getdocument?id=359034" TargetMode="External"/><Relationship Id="rId17" Type="http://schemas.openxmlformats.org/officeDocument/2006/relationships/hyperlink" Target="https://www.gov.uk/government/publications/the-nhs-constitution-for-engla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concerns/handling/&#160;" TargetMode="External"/><Relationship Id="rId20" Type="http://schemas.openxmlformats.org/officeDocument/2006/relationships/header" Target="head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w.fpm-group.co.uk/_common/getdocument?id=359031"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hyperlink" Target="https://msw.fpm-group.co.uk/_common/getdocument?id=359030"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ptoolkit.nhs.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13" ma:contentTypeDescription="Create a new document." ma:contentTypeScope="" ma:versionID="56771e7a91edd4d8f4fd5838e274932b">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063ee568f8acc63de88a53499fd16c83"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130b0f-4c6a-413e-b891-dac5701095d7}" ma:internalName="TaxCatchAll" ma:showField="CatchAllData" ma:web="e719c2e2-bc7b-4411-bd3e-4cd3bd8d8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CASTLE, Joanna (ASH SURGERY)</DisplayName>
        <AccountId>243</AccountId>
        <AccountType/>
      </UserInfo>
      <UserInfo>
        <DisplayName>SKINNER, Sue (ASH SURGERY)</DisplayName>
        <AccountId>72</AccountId>
        <AccountType/>
      </UserInfo>
      <UserInfo>
        <DisplayName>BUCKNER, Rebecca (NAPIER ROAD SURGERY)</DisplayName>
        <AccountId>164</AccountId>
        <AccountType/>
      </UserInfo>
      <UserInfo>
        <DisplayName>HARRIS-HOPKINS, Michelle (NHS KENT AND MEDWAY ICB - 91Q)</DisplayName>
        <AccountId>304</AccountId>
        <AccountType/>
      </UserInfo>
    </SharedWithUsers>
    <lcf76f155ced4ddcb4097134ff3c332f xmlns="ea38cdad-2d6b-4819-ac31-b396b42b0228">
      <Terms xmlns="http://schemas.microsoft.com/office/infopath/2007/PartnerControls"/>
    </lcf76f155ced4ddcb4097134ff3c332f>
    <TaxCatchAll xmlns="e719c2e2-bc7b-4411-bd3e-4cd3bd8d88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9ABFA-91F6-4785-ABA5-D900E01BA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E23E8-058C-43ED-B2DA-B20E010958F7}">
  <ds:schemaRefs>
    <ds:schemaRef ds:uri="http://schemas.microsoft.com/office/2006/metadata/properties"/>
    <ds:schemaRef ds:uri="http://schemas.microsoft.com/office/infopath/2007/PartnerControls"/>
    <ds:schemaRef ds:uri="e719c2e2-bc7b-4411-bd3e-4cd3bd8d88ab"/>
    <ds:schemaRef ds:uri="ea38cdad-2d6b-4819-ac31-b396b42b0228"/>
  </ds:schemaRefs>
</ds:datastoreItem>
</file>

<file path=customXml/itemProps3.xml><?xml version="1.0" encoding="utf-8"?>
<ds:datastoreItem xmlns:ds="http://schemas.openxmlformats.org/officeDocument/2006/customXml" ds:itemID="{9D978AE8-5595-4D65-AF7E-A1A608BCC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Bowler Jason (Pelham Medical Practice)</cp:lastModifiedBy>
  <cp:revision>21</cp:revision>
  <cp:lastPrinted>2023-01-19T07:41:00Z</cp:lastPrinted>
  <dcterms:created xsi:type="dcterms:W3CDTF">2023-01-09T09:53:00Z</dcterms:created>
  <dcterms:modified xsi:type="dcterms:W3CDTF">2025-04-30T14:31:00Z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y fmtid="{D5CDD505-2E9C-101B-9397-08002B2CF9AE}" pid="3" name="MediaServiceImageTags">
    <vt:lpwstr/>
  </property>
</Properties>
</file>